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70" w:rsidRDefault="009B347A">
      <w:pPr>
        <w:rPr>
          <w:b/>
          <w:sz w:val="28"/>
          <w:szCs w:val="28"/>
        </w:rPr>
      </w:pPr>
      <w:r>
        <w:rPr>
          <w:b/>
          <w:sz w:val="28"/>
          <w:szCs w:val="28"/>
        </w:rPr>
        <w:t>Support for Kortforsyningen og LER – Forpligtigelser</w:t>
      </w:r>
      <w:r w:rsidR="00597976">
        <w:rPr>
          <w:b/>
          <w:sz w:val="28"/>
          <w:szCs w:val="28"/>
        </w:rPr>
        <w:t>, regler</w:t>
      </w:r>
      <w:r>
        <w:rPr>
          <w:b/>
          <w:sz w:val="28"/>
          <w:szCs w:val="28"/>
        </w:rPr>
        <w:t xml:space="preserve"> og retningsliner</w:t>
      </w:r>
    </w:p>
    <w:p w:rsidR="009B347A" w:rsidRDefault="009B347A">
      <w:r>
        <w:t>Det følgende har til formål at sikre</w:t>
      </w:r>
      <w:r w:rsidR="00EA3D11">
        <w:t>, at</w:t>
      </w:r>
      <w:r>
        <w:t xml:space="preserve"> alle studentermedhjælpere ansat i supporten</w:t>
      </w:r>
      <w:r w:rsidR="00597976">
        <w:t xml:space="preserve"> kender deres forpligtigelser og de regler der er tilknyttet supporten</w:t>
      </w:r>
      <w:r w:rsidR="00A32C9A">
        <w:t>,</w:t>
      </w:r>
      <w:r w:rsidR="00597976">
        <w:t xml:space="preserve"> og at opridse de retningslinjer der gælder for arbejdet i supporten. </w:t>
      </w:r>
    </w:p>
    <w:p w:rsidR="00A32C9A" w:rsidRPr="009B347A" w:rsidRDefault="00A32C9A">
      <w:r>
        <w:t>Support for Kortforsyningen</w:t>
      </w:r>
      <w:r w:rsidR="00EA3D11">
        <w:t xml:space="preserve"> og LER</w:t>
      </w:r>
      <w:r>
        <w:t xml:space="preserve"> </w:t>
      </w:r>
      <w:r w:rsidR="009B4417">
        <w:t>er en del af kontoret Datadistri</w:t>
      </w:r>
      <w:r>
        <w:t>bution</w:t>
      </w:r>
      <w:r w:rsidR="00EA3D11">
        <w:t>,</w:t>
      </w:r>
      <w:r>
        <w:t xml:space="preserve"> hvor der stræbes efter en åben og uformel dialog. Som student er du således altid velkommen til at komme til Niels, Jørgen</w:t>
      </w:r>
      <w:r w:rsidR="00EA3D11">
        <w:t>,</w:t>
      </w:r>
      <w:r>
        <w:t xml:space="preserve"> Anders</w:t>
      </w:r>
      <w:r w:rsidR="00D03A12">
        <w:t xml:space="preserve"> eller fagmedarbejderne</w:t>
      </w:r>
      <w:r>
        <w:t xml:space="preserve"> med spørgsmål, forslag eller bekymringer. </w:t>
      </w:r>
      <w:r w:rsidR="005D67D6">
        <w:t>Det er forhåbningen</w:t>
      </w:r>
      <w:r w:rsidR="00EA3D11">
        <w:t>,</w:t>
      </w:r>
      <w:r w:rsidR="005D67D6">
        <w:t xml:space="preserve"> at </w:t>
      </w:r>
      <w:r w:rsidR="00EA3D11">
        <w:t xml:space="preserve">I som </w:t>
      </w:r>
      <w:r w:rsidR="005D67D6">
        <w:t xml:space="preserve">studerende </w:t>
      </w:r>
      <w:r w:rsidR="00D03A12">
        <w:t>får værdifuld erfaring</w:t>
      </w:r>
      <w:r w:rsidR="005D67D6">
        <w:t xml:space="preserve"> ud af at arbejde i kontoret. I skal derfor ikke holde jer tilbage fra at stille spørgsmål, eller forhøre jer om muligheden for yderligere arbejdsopgaver.</w:t>
      </w:r>
    </w:p>
    <w:p w:rsidR="000A01ED" w:rsidRPr="00CF7B4E" w:rsidRDefault="00B86678" w:rsidP="00B86678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 w:rsidRPr="00CF7B4E">
        <w:rPr>
          <w:b/>
          <w:sz w:val="28"/>
          <w:szCs w:val="28"/>
        </w:rPr>
        <w:t>Mine forpligtigelser som a</w:t>
      </w:r>
      <w:bookmarkStart w:id="0" w:name="_GoBack"/>
      <w:bookmarkEnd w:id="0"/>
      <w:r w:rsidRPr="00CF7B4E">
        <w:rPr>
          <w:b/>
          <w:sz w:val="28"/>
          <w:szCs w:val="28"/>
        </w:rPr>
        <w:t>nsat i Support for Kortforsyningen og LER</w:t>
      </w:r>
    </w:p>
    <w:p w:rsidR="00B86678" w:rsidRDefault="00B86678" w:rsidP="00B86678">
      <w:pPr>
        <w:pStyle w:val="Listeafsnit"/>
        <w:rPr>
          <w:b/>
        </w:rPr>
      </w:pPr>
    </w:p>
    <w:p w:rsidR="00B86678" w:rsidRPr="00CF7B4E" w:rsidRDefault="00B86678" w:rsidP="00B86678">
      <w:pPr>
        <w:pStyle w:val="Listeafsnit"/>
        <w:numPr>
          <w:ilvl w:val="0"/>
          <w:numId w:val="7"/>
        </w:numPr>
      </w:pPr>
      <w:r w:rsidRPr="00CF7B4E">
        <w:t>Man har som udgangspunkt 2 arbejdsdage i supporten om ugen</w:t>
      </w:r>
    </w:p>
    <w:p w:rsidR="00B86678" w:rsidRPr="00CF7B4E" w:rsidRDefault="00B86678" w:rsidP="00B86678">
      <w:pPr>
        <w:pStyle w:val="Listeafsnit"/>
        <w:numPr>
          <w:ilvl w:val="0"/>
          <w:numId w:val="7"/>
        </w:numPr>
      </w:pPr>
      <w:r w:rsidRPr="00CF7B4E">
        <w:t>Supporten afholder møder ca. hver anden måned. Deltagelsen i disse møder er obligatorisk</w:t>
      </w:r>
    </w:p>
    <w:p w:rsidR="00B86678" w:rsidRPr="00CF7B4E" w:rsidRDefault="00B86678" w:rsidP="00B86678">
      <w:pPr>
        <w:pStyle w:val="Listeafsnit"/>
        <w:numPr>
          <w:ilvl w:val="0"/>
          <w:numId w:val="7"/>
        </w:numPr>
      </w:pPr>
      <w:r w:rsidRPr="00CF7B4E">
        <w:t xml:space="preserve">Der er altid </w:t>
      </w:r>
      <w:r w:rsidR="00EA3D11">
        <w:t>é</w:t>
      </w:r>
      <w:r w:rsidRPr="00CF7B4E">
        <w:t>n der er ved telefonen. Skulle den uheldige situation opstå</w:t>
      </w:r>
      <w:r w:rsidR="00EA3D11">
        <w:t>,</w:t>
      </w:r>
      <w:r w:rsidRPr="00CF7B4E">
        <w:t xml:space="preserve"> at man alene på arbejde</w:t>
      </w:r>
      <w:r w:rsidR="00213BDC" w:rsidRPr="00CF7B4E">
        <w:t>, er man s</w:t>
      </w:r>
      <w:r w:rsidR="005D67D6" w:rsidRPr="00CF7B4E">
        <w:t>åledes på telefonen hele tiden</w:t>
      </w:r>
    </w:p>
    <w:p w:rsidR="00213BDC" w:rsidRDefault="00213BDC" w:rsidP="009B347A">
      <w:pPr>
        <w:pStyle w:val="Listeafsnit"/>
        <w:numPr>
          <w:ilvl w:val="0"/>
          <w:numId w:val="7"/>
        </w:numPr>
      </w:pPr>
      <w:r w:rsidRPr="00CF7B4E">
        <w:t>Har man</w:t>
      </w:r>
      <w:r w:rsidR="00A32C9A" w:rsidRPr="00CF7B4E">
        <w:t xml:space="preserve"> har</w:t>
      </w:r>
      <w:r w:rsidRPr="00CF7B4E">
        <w:t xml:space="preserve"> opgaver uden for supporten, noteres det i kalenderen i Outlook hvornår man møder på arbejde</w:t>
      </w:r>
    </w:p>
    <w:p w:rsidR="00B03357" w:rsidRDefault="00B03357" w:rsidP="00382CB8">
      <w:pPr>
        <w:pStyle w:val="Listeafsnit"/>
        <w:numPr>
          <w:ilvl w:val="0"/>
          <w:numId w:val="7"/>
        </w:numPr>
      </w:pPr>
      <w:r>
        <w:t xml:space="preserve">Somme tider vil man som ansat i supporten løse supplerende opgaver for styrelsen. </w:t>
      </w:r>
      <w:r w:rsidR="00EA3D11">
        <w:t xml:space="preserve">Med mindre </w:t>
      </w:r>
      <w:r>
        <w:t>andet er aftalt, skal man også løse disse opgaver mens man er på arbejde i supporten. Løser man en sådan opgave, vil ens kollega i supporten den pågældende dag være den primære person til at besvare mails og telefonopkald</w:t>
      </w:r>
    </w:p>
    <w:p w:rsidR="00D03A12" w:rsidRDefault="00D03A12" w:rsidP="00D03A12">
      <w:pPr>
        <w:pStyle w:val="Listeafsnit"/>
        <w:numPr>
          <w:ilvl w:val="0"/>
          <w:numId w:val="7"/>
        </w:numPr>
      </w:pPr>
      <w:r>
        <w:t xml:space="preserve">Man er forpligtet til at følge retningslinjerne vedrørende brug af administrationsadgang, beskyttelse af persondata og andre it-sikkerhedsregler for supporten, beskrevet i dokumentet </w:t>
      </w:r>
    </w:p>
    <w:p w:rsidR="009B4417" w:rsidRPr="00D03A12" w:rsidRDefault="00D03A12" w:rsidP="00D03A12">
      <w:pPr>
        <w:pStyle w:val="Listeafsnit"/>
        <w:ind w:left="1080"/>
      </w:pPr>
      <w:r w:rsidRPr="00D03A12">
        <w:rPr>
          <w:i/>
        </w:rPr>
        <w:t xml:space="preserve">”Retningslinjer for studentermedhjælpere ansat i Support for Kortforsyningen og </w:t>
      </w:r>
      <w:proofErr w:type="spellStart"/>
      <w:r w:rsidRPr="00D03A12">
        <w:rPr>
          <w:i/>
        </w:rPr>
        <w:t>Ledningsejerregistret</w:t>
      </w:r>
      <w:proofErr w:type="spellEnd"/>
      <w:r w:rsidRPr="00D03A12">
        <w:rPr>
          <w:i/>
        </w:rPr>
        <w:t>, vedrørende administrationsadgang, beskyttelse af persondata og andre it-sikkerhedsregler”</w:t>
      </w:r>
      <w:r>
        <w:rPr>
          <w:i/>
        </w:rPr>
        <w:t xml:space="preserve">. </w:t>
      </w:r>
      <w:r>
        <w:t xml:space="preserve">Dette dokumenter findes her: </w:t>
      </w:r>
      <w:r w:rsidRPr="00D03A12">
        <w:t>F:\DAD\Faelles\Supportfunktion</w:t>
      </w:r>
    </w:p>
    <w:p w:rsidR="00B86678" w:rsidRPr="00B86678" w:rsidRDefault="00B86678" w:rsidP="00B86678">
      <w:pPr>
        <w:pStyle w:val="Listeafsnit"/>
        <w:rPr>
          <w:b/>
          <w:sz w:val="28"/>
          <w:szCs w:val="28"/>
        </w:rPr>
      </w:pPr>
    </w:p>
    <w:p w:rsidR="00C66C70" w:rsidRPr="00CF7B4E" w:rsidRDefault="00C66C70" w:rsidP="00C66C70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 w:rsidRPr="00CF7B4E">
        <w:rPr>
          <w:b/>
          <w:sz w:val="28"/>
          <w:szCs w:val="28"/>
        </w:rPr>
        <w:t>Hvad skal jeg når jeg møder om morgenen:</w:t>
      </w:r>
    </w:p>
    <w:p w:rsidR="00204D1B" w:rsidRDefault="00204D1B" w:rsidP="00204D1B">
      <w:pPr>
        <w:pStyle w:val="Listeafsnit"/>
      </w:pPr>
    </w:p>
    <w:p w:rsidR="00C66C70" w:rsidRDefault="00597976" w:rsidP="00C66C70">
      <w:pPr>
        <w:pStyle w:val="Listeafsnit"/>
        <w:numPr>
          <w:ilvl w:val="0"/>
          <w:numId w:val="3"/>
        </w:numPr>
      </w:pPr>
      <w:r>
        <w:t>Husk at ændre navn på den</w:t>
      </w:r>
      <w:r w:rsidR="00C66C70">
        <w:t xml:space="preserve"> Zendesk</w:t>
      </w:r>
      <w:r w:rsidR="00A32C9A">
        <w:t>-konto</w:t>
      </w:r>
      <w:r>
        <w:t xml:space="preserve"> man logger på</w:t>
      </w:r>
    </w:p>
    <w:p w:rsidR="00C66C70" w:rsidRDefault="00A32C9A" w:rsidP="00C66C70">
      <w:pPr>
        <w:pStyle w:val="Listeafsnit"/>
        <w:numPr>
          <w:ilvl w:val="0"/>
          <w:numId w:val="3"/>
        </w:numPr>
      </w:pPr>
      <w:r>
        <w:t>Orienter</w:t>
      </w:r>
      <w:r w:rsidR="00C66C70">
        <w:t xml:space="preserve"> dig i sagerne i Zendesk, drøft hvordan de løses med din kollega</w:t>
      </w:r>
    </w:p>
    <w:p w:rsidR="008805DE" w:rsidRPr="008805DE" w:rsidRDefault="00C66C70" w:rsidP="008805DE">
      <w:pPr>
        <w:pStyle w:val="Listeafsnit"/>
        <w:numPr>
          <w:ilvl w:val="0"/>
          <w:numId w:val="3"/>
        </w:numPr>
      </w:pPr>
      <w:r>
        <w:t>Orienter dig i din Outlook</w:t>
      </w:r>
    </w:p>
    <w:p w:rsidR="00CF7B4E" w:rsidRDefault="00CF7B4E" w:rsidP="00CF7B4E">
      <w:pPr>
        <w:pStyle w:val="Listeafsnit"/>
        <w:ind w:left="1080"/>
      </w:pPr>
    </w:p>
    <w:p w:rsidR="00CF7B4E" w:rsidRPr="00CF7B4E" w:rsidRDefault="00CF7B4E" w:rsidP="00CF7B4E">
      <w:pPr>
        <w:pStyle w:val="Listeafsnit"/>
        <w:numPr>
          <w:ilvl w:val="0"/>
          <w:numId w:val="1"/>
        </w:numPr>
      </w:pPr>
      <w:r>
        <w:rPr>
          <w:b/>
          <w:sz w:val="28"/>
          <w:szCs w:val="28"/>
        </w:rPr>
        <w:t>Hvordan besvares en henvendelse</w:t>
      </w:r>
    </w:p>
    <w:p w:rsidR="00CF7B4E" w:rsidRPr="00CF7B4E" w:rsidRDefault="00CF7B4E" w:rsidP="00CF7B4E">
      <w:pPr>
        <w:pStyle w:val="Listeafsnit"/>
      </w:pPr>
    </w:p>
    <w:p w:rsidR="00CF7B4E" w:rsidRDefault="00CF7B4E" w:rsidP="00CF7B4E">
      <w:pPr>
        <w:pStyle w:val="Listeafsnit"/>
        <w:numPr>
          <w:ilvl w:val="0"/>
          <w:numId w:val="9"/>
        </w:numPr>
      </w:pPr>
      <w:r>
        <w:t>Når man spørg</w:t>
      </w:r>
      <w:r w:rsidR="0067194C">
        <w:t>er</w:t>
      </w:r>
      <w:r>
        <w:t xml:space="preserve"> en fagmedarbejder om hjælp</w:t>
      </w:r>
      <w:r w:rsidR="008805DE">
        <w:t>,</w:t>
      </w:r>
      <w:r>
        <w:t xml:space="preserve"> er udgangspunktet at den studerende får bidrag til besvarelsen</w:t>
      </w:r>
      <w:r w:rsidR="008805DE">
        <w:t>,</w:t>
      </w:r>
      <w:r>
        <w:t xml:space="preserve"> og derefter svare</w:t>
      </w:r>
      <w:r w:rsidR="008805DE">
        <w:t>r</w:t>
      </w:r>
      <w:r>
        <w:t xml:space="preserve"> kunden</w:t>
      </w:r>
    </w:p>
    <w:p w:rsidR="00CF7B4E" w:rsidRDefault="00CF7B4E" w:rsidP="00CF7B4E">
      <w:pPr>
        <w:pStyle w:val="Listeafsnit"/>
        <w:numPr>
          <w:ilvl w:val="0"/>
          <w:numId w:val="9"/>
        </w:numPr>
      </w:pPr>
      <w:r>
        <w:t>Kun hvis henvendelsen har en tilstrækkelig stor kompleksitet, eller er uden for den studerendes ansvarsområde</w:t>
      </w:r>
      <w:r w:rsidR="00107975">
        <w:t>, overføres sagen til fagmedarbejderen</w:t>
      </w:r>
    </w:p>
    <w:p w:rsidR="00837EB2" w:rsidRDefault="00837EB2" w:rsidP="00CF7B4E">
      <w:pPr>
        <w:pStyle w:val="Listeafsnit"/>
        <w:numPr>
          <w:ilvl w:val="0"/>
          <w:numId w:val="9"/>
        </w:numPr>
      </w:pPr>
      <w:r>
        <w:lastRenderedPageBreak/>
        <w:t>Hvis henvendelsen kræver</w:t>
      </w:r>
      <w:r w:rsidR="00347533">
        <w:t>,</w:t>
      </w:r>
      <w:r>
        <w:t xml:space="preserve"> at et andet kontor inddrages, svare</w:t>
      </w:r>
      <w:r w:rsidR="00347533">
        <w:t>r</w:t>
      </w:r>
      <w:r>
        <w:t xml:space="preserve"> supporten kunden</w:t>
      </w:r>
      <w:r w:rsidR="0067194C">
        <w:t xml:space="preserve"> </w:t>
      </w:r>
      <w:r>
        <w:t>med udgangspunkt i bidrag fra fagkontoret. Hvis fagkontoret ikke vender tilbage på en henvendelse, er</w:t>
      </w:r>
      <w:r w:rsidR="008805DE">
        <w:t xml:space="preserve"> det supportens ansvar at sikre</w:t>
      </w:r>
      <w:r w:rsidR="00347533">
        <w:t>,</w:t>
      </w:r>
      <w:r w:rsidR="008805DE">
        <w:t xml:space="preserve"> at fagkontoret svarer.</w:t>
      </w:r>
    </w:p>
    <w:p w:rsidR="00A32C9A" w:rsidRDefault="00837EB2" w:rsidP="008805DE">
      <w:pPr>
        <w:pStyle w:val="Listeafsnit"/>
        <w:numPr>
          <w:ilvl w:val="0"/>
          <w:numId w:val="9"/>
        </w:numPr>
      </w:pPr>
      <w:r>
        <w:t>Hvis en henvendelse hører under en anden myndighed (fx GST)</w:t>
      </w:r>
      <w:r w:rsidR="00347533">
        <w:t>,</w:t>
      </w:r>
      <w:r>
        <w:t xml:space="preserve"> henvises der til denne myndighed. Supporten skal således ikke gå i dialog med en anden myndighed på kundens vegne.</w:t>
      </w:r>
    </w:p>
    <w:p w:rsidR="00B03357" w:rsidRDefault="00B03357" w:rsidP="008805DE">
      <w:pPr>
        <w:pStyle w:val="Listeafsnit"/>
        <w:numPr>
          <w:ilvl w:val="0"/>
          <w:numId w:val="9"/>
        </w:numPr>
      </w:pPr>
      <w:r>
        <w:t>Modtager man et telefonopkald</w:t>
      </w:r>
      <w:r w:rsidR="00347533">
        <w:t>,</w:t>
      </w:r>
      <w:r>
        <w:t xml:space="preserve"> skal man benytte ”internt notat”-funktionen i Zendesk, til at notere alle relevante informationer om kunden. Det kan være navn, telefonnummer, firmanavn, e-mailadresse og vigtige noter om henvendelsen. Det giver de bedste forudsætninger for at løse opgaven, men sikre</w:t>
      </w:r>
      <w:r w:rsidR="00347533">
        <w:t>r</w:t>
      </w:r>
      <w:r>
        <w:t xml:space="preserve"> også den bedst mulige overdragelse til en fagmedarbejder, skulle det blive nødvendigt. </w:t>
      </w:r>
    </w:p>
    <w:p w:rsidR="008805DE" w:rsidRDefault="008805DE" w:rsidP="008805DE">
      <w:pPr>
        <w:pStyle w:val="Listeafsnit"/>
        <w:ind w:left="1080"/>
      </w:pPr>
    </w:p>
    <w:p w:rsidR="00A32C9A" w:rsidRPr="00CF7B4E" w:rsidRDefault="00A32C9A" w:rsidP="00A32C9A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 w:rsidRPr="00CF7B4E">
        <w:rPr>
          <w:b/>
          <w:sz w:val="28"/>
          <w:szCs w:val="28"/>
        </w:rPr>
        <w:t>Supporten repræsenterer SDFE. Tonen skal derfor være</w:t>
      </w:r>
    </w:p>
    <w:p w:rsidR="00A32C9A" w:rsidRDefault="00A32C9A" w:rsidP="00A32C9A">
      <w:pPr>
        <w:pStyle w:val="Listeafsnit"/>
        <w:rPr>
          <w:b/>
        </w:rPr>
      </w:pPr>
    </w:p>
    <w:p w:rsidR="00A32C9A" w:rsidRPr="00204D1B" w:rsidRDefault="00A32C9A" w:rsidP="00A32C9A">
      <w:pPr>
        <w:pStyle w:val="Listeafsnit"/>
        <w:numPr>
          <w:ilvl w:val="0"/>
          <w:numId w:val="5"/>
        </w:numPr>
      </w:pPr>
      <w:r w:rsidRPr="00204D1B">
        <w:t>Høflig</w:t>
      </w:r>
    </w:p>
    <w:p w:rsidR="00A32C9A" w:rsidRPr="00204D1B" w:rsidRDefault="00A32C9A" w:rsidP="00A32C9A">
      <w:pPr>
        <w:pStyle w:val="Listeafsnit"/>
        <w:numPr>
          <w:ilvl w:val="0"/>
          <w:numId w:val="5"/>
        </w:numPr>
      </w:pPr>
      <w:r w:rsidRPr="00204D1B">
        <w:t>Konstruktiv</w:t>
      </w:r>
    </w:p>
    <w:p w:rsidR="00A32C9A" w:rsidRPr="00204D1B" w:rsidRDefault="00A32C9A" w:rsidP="00A32C9A">
      <w:pPr>
        <w:pStyle w:val="Listeafsnit"/>
        <w:numPr>
          <w:ilvl w:val="0"/>
          <w:numId w:val="5"/>
        </w:numPr>
      </w:pPr>
      <w:r w:rsidRPr="00204D1B">
        <w:t>Formel</w:t>
      </w:r>
    </w:p>
    <w:p w:rsidR="00A32C9A" w:rsidRDefault="00A32C9A" w:rsidP="00A32C9A">
      <w:pPr>
        <w:pStyle w:val="Listeafsnit"/>
        <w:numPr>
          <w:ilvl w:val="0"/>
          <w:numId w:val="5"/>
        </w:numPr>
      </w:pPr>
      <w:r w:rsidRPr="00204D1B">
        <w:t>Løsningsorienteret</w:t>
      </w:r>
    </w:p>
    <w:p w:rsidR="00A32C9A" w:rsidRPr="00204D1B" w:rsidRDefault="00A32C9A" w:rsidP="00A32C9A">
      <w:pPr>
        <w:pStyle w:val="Listeafsnit"/>
        <w:ind w:left="1080"/>
      </w:pPr>
    </w:p>
    <w:p w:rsidR="00A32C9A" w:rsidRDefault="00A32C9A" w:rsidP="00A32C9A">
      <w:pPr>
        <w:pStyle w:val="Listeafsnit"/>
        <w:numPr>
          <w:ilvl w:val="0"/>
          <w:numId w:val="6"/>
        </w:numPr>
      </w:pPr>
      <w:r>
        <w:t>Undlad at formul</w:t>
      </w:r>
      <w:r w:rsidR="00820162">
        <w:t>er</w:t>
      </w:r>
      <w:r w:rsidR="00347533">
        <w:t>e</w:t>
      </w:r>
      <w:r w:rsidR="00820162">
        <w:t xml:space="preserve"> jer</w:t>
      </w:r>
      <w:r>
        <w:t xml:space="preserve"> negativt om </w:t>
      </w:r>
      <w:proofErr w:type="spellStart"/>
      <w:r>
        <w:t>SDFE’s</w:t>
      </w:r>
      <w:proofErr w:type="spellEnd"/>
      <w:r>
        <w:t xml:space="preserve"> produkter eller eventuelt manglende funktion. Fokuser i stedet på hvad der alternativt kan løse kundens behov. </w:t>
      </w:r>
    </w:p>
    <w:p w:rsidR="00A32C9A" w:rsidRDefault="00A32C9A" w:rsidP="00A32C9A">
      <w:pPr>
        <w:pStyle w:val="Listeafsnit"/>
        <w:numPr>
          <w:ilvl w:val="0"/>
          <w:numId w:val="6"/>
        </w:numPr>
      </w:pPr>
      <w:r>
        <w:t xml:space="preserve">Kvitter for konstruktiv feedback og videregiv denne til fagmedarbejderne </w:t>
      </w:r>
    </w:p>
    <w:p w:rsidR="00A32C9A" w:rsidRDefault="00A32C9A" w:rsidP="00A32C9A">
      <w:pPr>
        <w:pStyle w:val="Listeafsnit"/>
        <w:numPr>
          <w:ilvl w:val="0"/>
          <w:numId w:val="6"/>
        </w:numPr>
      </w:pPr>
      <w:r>
        <w:t xml:space="preserve">Undlad talesprog </w:t>
      </w:r>
    </w:p>
    <w:p w:rsidR="00204D1B" w:rsidRDefault="00A32C9A" w:rsidP="005D67D6">
      <w:pPr>
        <w:pStyle w:val="Listeafsnit"/>
        <w:numPr>
          <w:ilvl w:val="0"/>
          <w:numId w:val="6"/>
        </w:numPr>
      </w:pPr>
      <w:r>
        <w:t>Sikre at din tekst er grundig og ikke kan misforstås</w:t>
      </w:r>
    </w:p>
    <w:p w:rsidR="008805DE" w:rsidRDefault="008805DE" w:rsidP="008805DE">
      <w:pPr>
        <w:pStyle w:val="Listeafsnit"/>
      </w:pPr>
    </w:p>
    <w:p w:rsidR="00C66C70" w:rsidRPr="00CF7B4E" w:rsidRDefault="00C66C70" w:rsidP="00C66C70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 w:rsidRPr="00CF7B4E">
        <w:rPr>
          <w:b/>
          <w:sz w:val="28"/>
          <w:szCs w:val="28"/>
        </w:rPr>
        <w:t xml:space="preserve">Husk formalia: </w:t>
      </w:r>
    </w:p>
    <w:p w:rsidR="00204D1B" w:rsidRDefault="00204D1B" w:rsidP="00204D1B">
      <w:pPr>
        <w:pStyle w:val="Listeafsnit"/>
      </w:pPr>
    </w:p>
    <w:p w:rsidR="00C66C70" w:rsidRDefault="00C66C70" w:rsidP="00C66C70">
      <w:pPr>
        <w:pStyle w:val="Listeafsnit"/>
        <w:numPr>
          <w:ilvl w:val="0"/>
          <w:numId w:val="2"/>
        </w:numPr>
      </w:pPr>
      <w:r>
        <w:t>Store bogstaver ved navne</w:t>
      </w:r>
      <w:r w:rsidR="008805DE">
        <w:t>ord</w:t>
      </w:r>
      <w:r>
        <w:t xml:space="preserve"> (Martin, Kortforsyningen, Energistyrelsen, Borups Alle osv</w:t>
      </w:r>
      <w:r w:rsidR="008805DE">
        <w:t>.</w:t>
      </w:r>
      <w:r>
        <w:t>)</w:t>
      </w:r>
    </w:p>
    <w:p w:rsidR="00C66C70" w:rsidRDefault="00C66C70" w:rsidP="00C66C70">
      <w:pPr>
        <w:pStyle w:val="Listeafsnit"/>
        <w:numPr>
          <w:ilvl w:val="0"/>
          <w:numId w:val="2"/>
        </w:numPr>
      </w:pPr>
      <w:r>
        <w:t>Tegnsætning</w:t>
      </w:r>
    </w:p>
    <w:p w:rsidR="00C66C70" w:rsidRDefault="008805DE" w:rsidP="00C66C70">
      <w:pPr>
        <w:pStyle w:val="Listeafsnit"/>
        <w:numPr>
          <w:ilvl w:val="0"/>
          <w:numId w:val="2"/>
        </w:numPr>
      </w:pPr>
      <w:r>
        <w:t>Autos</w:t>
      </w:r>
      <w:r w:rsidR="00C66C70">
        <w:t>ignatur</w:t>
      </w:r>
    </w:p>
    <w:p w:rsidR="005D67D6" w:rsidRDefault="000A01ED" w:rsidP="005D67D6">
      <w:pPr>
        <w:pStyle w:val="Listeafsnit"/>
        <w:numPr>
          <w:ilvl w:val="0"/>
          <w:numId w:val="2"/>
        </w:numPr>
      </w:pPr>
      <w:r>
        <w:t>Læs altid jeres svar igennem inden i sender det</w:t>
      </w:r>
    </w:p>
    <w:p w:rsidR="00837EB2" w:rsidRDefault="00837EB2" w:rsidP="00837EB2">
      <w:pPr>
        <w:pStyle w:val="Listeafsnit"/>
      </w:pPr>
    </w:p>
    <w:p w:rsidR="009B4417" w:rsidRPr="008805DE" w:rsidRDefault="009B4417" w:rsidP="009B4417">
      <w:pPr>
        <w:pStyle w:val="Listeafsnit"/>
        <w:numPr>
          <w:ilvl w:val="0"/>
          <w:numId w:val="1"/>
        </w:numPr>
        <w:rPr>
          <w:b/>
        </w:rPr>
      </w:pPr>
      <w:r w:rsidRPr="008805DE">
        <w:rPr>
          <w:b/>
          <w:sz w:val="28"/>
          <w:szCs w:val="28"/>
        </w:rPr>
        <w:t>Løn og sygdom</w:t>
      </w:r>
    </w:p>
    <w:p w:rsidR="009B4417" w:rsidRPr="009B4417" w:rsidRDefault="009B4417" w:rsidP="009B4417">
      <w:pPr>
        <w:pStyle w:val="Listeafsnit"/>
      </w:pPr>
    </w:p>
    <w:p w:rsidR="009B4417" w:rsidRDefault="009B4417" w:rsidP="009B4417">
      <w:pPr>
        <w:pStyle w:val="Listeafsnit"/>
        <w:numPr>
          <w:ilvl w:val="0"/>
          <w:numId w:val="12"/>
        </w:numPr>
      </w:pPr>
      <w:r>
        <w:t>Husk at godkend M-tid for den foregående måned senest d. 2 i den efterfølgende måned</w:t>
      </w:r>
    </w:p>
    <w:p w:rsidR="009B4417" w:rsidRDefault="009B4417" w:rsidP="009B4417">
      <w:pPr>
        <w:pStyle w:val="Listeafsnit"/>
        <w:numPr>
          <w:ilvl w:val="0"/>
          <w:numId w:val="12"/>
        </w:numPr>
      </w:pPr>
      <w:r>
        <w:t xml:space="preserve">Ved sygdom ringer man til hovednummeret </w:t>
      </w:r>
      <w:r w:rsidRPr="009B4417">
        <w:t>7254 5500</w:t>
      </w:r>
      <w:r>
        <w:t xml:space="preserve"> samt </w:t>
      </w:r>
      <w:r w:rsidR="008805DE">
        <w:t>informerer</w:t>
      </w:r>
      <w:r>
        <w:t xml:space="preserve"> Niels på </w:t>
      </w:r>
      <w:hyperlink r:id="rId6" w:history="1">
        <w:r w:rsidRPr="00C35248">
          <w:rPr>
            <w:rStyle w:val="Hyperlink"/>
          </w:rPr>
          <w:t>niene@sdfe.dk</w:t>
        </w:r>
      </w:hyperlink>
    </w:p>
    <w:p w:rsidR="00D03A12" w:rsidRDefault="00D03A12" w:rsidP="00D03A12">
      <w:pPr>
        <w:pStyle w:val="Listeafsnit"/>
        <w:numPr>
          <w:ilvl w:val="0"/>
          <w:numId w:val="12"/>
        </w:numPr>
      </w:pPr>
      <w:r>
        <w:t xml:space="preserve">Man kan læse om ansættelsesforhold, løn, ferie osv. for studentermedhjælpere i SDFE på følgende side: </w:t>
      </w:r>
      <w:r w:rsidRPr="00D03A12">
        <w:t>http://sdfe.sdfewebh-spf01p.prod.sitad.dk/ansatisdfe/Haandbog/Sider/Studentermedhjælp.aspx</w:t>
      </w:r>
    </w:p>
    <w:p w:rsidR="00D03A12" w:rsidRDefault="009B4417" w:rsidP="00D03A12">
      <w:pPr>
        <w:pStyle w:val="Listeafsnit"/>
        <w:numPr>
          <w:ilvl w:val="0"/>
          <w:numId w:val="12"/>
        </w:numPr>
      </w:pPr>
      <w:r>
        <w:t xml:space="preserve">Har man spørgsmål til ansættelsesforhold, løn osv. kan man skrive til HR  på </w:t>
      </w:r>
      <w:hyperlink r:id="rId7" w:history="1">
        <w:r w:rsidRPr="00C35248">
          <w:rPr>
            <w:rStyle w:val="Hyperlink"/>
          </w:rPr>
          <w:t>hr@sdfe.dk</w:t>
        </w:r>
      </w:hyperlink>
      <w:r w:rsidR="00D03A12">
        <w:t xml:space="preserve"> eller besøge vores kollegaer i HR</w:t>
      </w:r>
    </w:p>
    <w:p w:rsidR="009B4417" w:rsidRDefault="009B4417" w:rsidP="009B4417">
      <w:pPr>
        <w:pStyle w:val="Listeafsnit"/>
        <w:ind w:left="1070"/>
      </w:pPr>
    </w:p>
    <w:p w:rsidR="00204D1B" w:rsidRPr="008805DE" w:rsidRDefault="00C66C70" w:rsidP="008805DE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 w:rsidRPr="00CF7B4E">
        <w:rPr>
          <w:b/>
          <w:sz w:val="28"/>
          <w:szCs w:val="28"/>
        </w:rPr>
        <w:t>Hold dig informeret:</w:t>
      </w:r>
    </w:p>
    <w:p w:rsidR="00C66C70" w:rsidRDefault="00C66C70" w:rsidP="005D67D6">
      <w:pPr>
        <w:pStyle w:val="Listeafsnit"/>
        <w:numPr>
          <w:ilvl w:val="0"/>
          <w:numId w:val="8"/>
        </w:numPr>
      </w:pPr>
      <w:r>
        <w:t xml:space="preserve">Sæt dig løbende ind i </w:t>
      </w:r>
      <w:r w:rsidR="008805DE">
        <w:t xml:space="preserve">LER og Kortforsyningens guides og </w:t>
      </w:r>
      <w:proofErr w:type="spellStart"/>
      <w:r w:rsidR="008805DE">
        <w:t>FAQ’er</w:t>
      </w:r>
      <w:proofErr w:type="spellEnd"/>
    </w:p>
    <w:p w:rsidR="00C66C70" w:rsidRDefault="00C66C70" w:rsidP="005D67D6">
      <w:pPr>
        <w:pStyle w:val="Listeafsnit"/>
        <w:numPr>
          <w:ilvl w:val="0"/>
          <w:numId w:val="8"/>
        </w:numPr>
      </w:pPr>
      <w:r>
        <w:t>Sæt dig ind i hvordan LER virker fra brugerens side</w:t>
      </w:r>
    </w:p>
    <w:p w:rsidR="00C66C70" w:rsidRDefault="00C66C70" w:rsidP="005D67D6">
      <w:pPr>
        <w:pStyle w:val="Listeafsnit"/>
        <w:numPr>
          <w:ilvl w:val="0"/>
          <w:numId w:val="8"/>
        </w:numPr>
      </w:pPr>
      <w:r>
        <w:t xml:space="preserve">Afprøv Kortforsynings produkter fx ved hjælp af </w:t>
      </w:r>
      <w:proofErr w:type="spellStart"/>
      <w:r>
        <w:t>Qgis</w:t>
      </w:r>
      <w:proofErr w:type="spellEnd"/>
    </w:p>
    <w:p w:rsidR="00C66C70" w:rsidRDefault="00204D1B" w:rsidP="005D67D6">
      <w:pPr>
        <w:pStyle w:val="Listeafsnit"/>
        <w:numPr>
          <w:ilvl w:val="0"/>
          <w:numId w:val="8"/>
        </w:numPr>
      </w:pPr>
      <w:r>
        <w:t xml:space="preserve">Hold dig orienteret </w:t>
      </w:r>
      <w:r w:rsidR="008805DE">
        <w:t>om</w:t>
      </w:r>
      <w:r w:rsidR="00C66C70">
        <w:t xml:space="preserve"> nye tiltag/produkter på LER og Kortforsyningen</w:t>
      </w:r>
    </w:p>
    <w:p w:rsidR="00C66C70" w:rsidRDefault="00204D1B" w:rsidP="005D67D6">
      <w:pPr>
        <w:pStyle w:val="Listeafsnit"/>
        <w:numPr>
          <w:ilvl w:val="0"/>
          <w:numId w:val="8"/>
        </w:numPr>
      </w:pPr>
      <w:r>
        <w:t>Orienterer dig på</w:t>
      </w:r>
      <w:r w:rsidR="00C66C70">
        <w:t xml:space="preserve"> </w:t>
      </w:r>
      <w:proofErr w:type="spellStart"/>
      <w:r w:rsidR="00C66C70">
        <w:t>SDFEs</w:t>
      </w:r>
      <w:proofErr w:type="spellEnd"/>
      <w:r w:rsidR="00C66C70">
        <w:t xml:space="preserve"> intranet</w:t>
      </w:r>
    </w:p>
    <w:p w:rsidR="005D67D6" w:rsidRDefault="005D67D6" w:rsidP="005D67D6">
      <w:pPr>
        <w:pStyle w:val="Listeafsnit"/>
        <w:ind w:left="1221"/>
      </w:pPr>
    </w:p>
    <w:p w:rsidR="00C66C70" w:rsidRDefault="00C66C70" w:rsidP="000A01ED">
      <w:pPr>
        <w:pStyle w:val="Listeafsnit"/>
        <w:ind w:left="1440"/>
      </w:pPr>
    </w:p>
    <w:p w:rsidR="00C66C70" w:rsidRDefault="00C66C70" w:rsidP="005D67D6"/>
    <w:sectPr w:rsidR="00C66C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4F85"/>
    <w:multiLevelType w:val="hybridMultilevel"/>
    <w:tmpl w:val="B98CC4D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0F1914"/>
    <w:multiLevelType w:val="hybridMultilevel"/>
    <w:tmpl w:val="8D32499E"/>
    <w:lvl w:ilvl="0" w:tplc="040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B3C75A3"/>
    <w:multiLevelType w:val="hybridMultilevel"/>
    <w:tmpl w:val="9AAA0E2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4F6D0B"/>
    <w:multiLevelType w:val="hybridMultilevel"/>
    <w:tmpl w:val="2C38E57A"/>
    <w:lvl w:ilvl="0" w:tplc="0406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>
    <w:nsid w:val="2A81441E"/>
    <w:multiLevelType w:val="hybridMultilevel"/>
    <w:tmpl w:val="FEDCC09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C5053B"/>
    <w:multiLevelType w:val="hybridMultilevel"/>
    <w:tmpl w:val="960EFB84"/>
    <w:lvl w:ilvl="0" w:tplc="0406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30E45247"/>
    <w:multiLevelType w:val="hybridMultilevel"/>
    <w:tmpl w:val="4BA677C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87C3D62"/>
    <w:multiLevelType w:val="hybridMultilevel"/>
    <w:tmpl w:val="2B9AFE1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0584A"/>
    <w:multiLevelType w:val="hybridMultilevel"/>
    <w:tmpl w:val="95BA8C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912E94"/>
    <w:multiLevelType w:val="hybridMultilevel"/>
    <w:tmpl w:val="326E1FA0"/>
    <w:lvl w:ilvl="0" w:tplc="55B8D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25FBF"/>
    <w:multiLevelType w:val="hybridMultilevel"/>
    <w:tmpl w:val="DC1A608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0A3D7E"/>
    <w:multiLevelType w:val="hybridMultilevel"/>
    <w:tmpl w:val="D8141D46"/>
    <w:lvl w:ilvl="0" w:tplc="2CA0749E">
      <w:start w:val="1"/>
      <w:numFmt w:val="bullet"/>
      <w:lvlText w:val=""/>
      <w:lvlJc w:val="right"/>
      <w:pPr>
        <w:ind w:left="122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2">
    <w:nsid w:val="6A5750B2"/>
    <w:multiLevelType w:val="hybridMultilevel"/>
    <w:tmpl w:val="F768136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D03D21"/>
    <w:multiLevelType w:val="hybridMultilevel"/>
    <w:tmpl w:val="B2D6468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6"/>
  </w:num>
  <w:num w:numId="10">
    <w:abstractNumId w:val="5"/>
  </w:num>
  <w:num w:numId="11">
    <w:abstractNumId w:val="3"/>
  </w:num>
  <w:num w:numId="12">
    <w:abstractNumId w:val="1"/>
  </w:num>
  <w:num w:numId="13">
    <w:abstractNumId w:val="8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ers Raahauge">
    <w15:presenceInfo w15:providerId="AD" w15:userId="S-1-5-21-2100284113-1573851820-878952375-34142"/>
  </w15:person>
  <w15:person w15:author="Jørgen Larsen De Martino">
    <w15:presenceInfo w15:providerId="AD" w15:userId="S-1-5-21-2100284113-1573851820-878952375-34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70"/>
    <w:rsid w:val="00027C6D"/>
    <w:rsid w:val="00051E1D"/>
    <w:rsid w:val="000A01ED"/>
    <w:rsid w:val="000D3F59"/>
    <w:rsid w:val="00107975"/>
    <w:rsid w:val="00117439"/>
    <w:rsid w:val="00165C79"/>
    <w:rsid w:val="001707F9"/>
    <w:rsid w:val="00173475"/>
    <w:rsid w:val="001F1A2B"/>
    <w:rsid w:val="00204D1B"/>
    <w:rsid w:val="00213BDC"/>
    <w:rsid w:val="00217E90"/>
    <w:rsid w:val="00234BD6"/>
    <w:rsid w:val="002764E2"/>
    <w:rsid w:val="002B1EC8"/>
    <w:rsid w:val="00347533"/>
    <w:rsid w:val="00382CB8"/>
    <w:rsid w:val="00384994"/>
    <w:rsid w:val="00395F43"/>
    <w:rsid w:val="003A623D"/>
    <w:rsid w:val="003B50DF"/>
    <w:rsid w:val="003E7ED7"/>
    <w:rsid w:val="004266F6"/>
    <w:rsid w:val="00432E8D"/>
    <w:rsid w:val="00503E2E"/>
    <w:rsid w:val="00597976"/>
    <w:rsid w:val="005D67D6"/>
    <w:rsid w:val="005E7121"/>
    <w:rsid w:val="006343A0"/>
    <w:rsid w:val="0067194C"/>
    <w:rsid w:val="006B4335"/>
    <w:rsid w:val="006E766E"/>
    <w:rsid w:val="006F7EE0"/>
    <w:rsid w:val="00725766"/>
    <w:rsid w:val="007539BE"/>
    <w:rsid w:val="00770844"/>
    <w:rsid w:val="00794AAD"/>
    <w:rsid w:val="007B5A9B"/>
    <w:rsid w:val="007F45F8"/>
    <w:rsid w:val="00820162"/>
    <w:rsid w:val="008301FD"/>
    <w:rsid w:val="0083717A"/>
    <w:rsid w:val="00837EB2"/>
    <w:rsid w:val="008759DE"/>
    <w:rsid w:val="008805DE"/>
    <w:rsid w:val="008F6B82"/>
    <w:rsid w:val="009421D7"/>
    <w:rsid w:val="009B347A"/>
    <w:rsid w:val="009B4417"/>
    <w:rsid w:val="00A0059D"/>
    <w:rsid w:val="00A32C9A"/>
    <w:rsid w:val="00A7018C"/>
    <w:rsid w:val="00A93C5B"/>
    <w:rsid w:val="00A95E5B"/>
    <w:rsid w:val="00A96BA6"/>
    <w:rsid w:val="00AA4487"/>
    <w:rsid w:val="00B03357"/>
    <w:rsid w:val="00B13251"/>
    <w:rsid w:val="00B86678"/>
    <w:rsid w:val="00BE382F"/>
    <w:rsid w:val="00C66C70"/>
    <w:rsid w:val="00C9324F"/>
    <w:rsid w:val="00CC4631"/>
    <w:rsid w:val="00CF7B4E"/>
    <w:rsid w:val="00D033C2"/>
    <w:rsid w:val="00D03A12"/>
    <w:rsid w:val="00DB56B7"/>
    <w:rsid w:val="00E20CDA"/>
    <w:rsid w:val="00E3764E"/>
    <w:rsid w:val="00E65F07"/>
    <w:rsid w:val="00EA3D11"/>
    <w:rsid w:val="00EA4169"/>
    <w:rsid w:val="00EC258A"/>
    <w:rsid w:val="00F17BB4"/>
    <w:rsid w:val="00F36A6D"/>
    <w:rsid w:val="00F4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66C70"/>
    <w:pPr>
      <w:ind w:left="720"/>
      <w:contextualSpacing/>
    </w:pPr>
  </w:style>
  <w:style w:type="table" w:styleId="Tabel-Gitter">
    <w:name w:val="Table Grid"/>
    <w:basedOn w:val="Tabel-Normal"/>
    <w:uiPriority w:val="59"/>
    <w:rsid w:val="0020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B4417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71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719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66C70"/>
    <w:pPr>
      <w:ind w:left="720"/>
      <w:contextualSpacing/>
    </w:pPr>
  </w:style>
  <w:style w:type="table" w:styleId="Tabel-Gitter">
    <w:name w:val="Table Grid"/>
    <w:basedOn w:val="Tabel-Normal"/>
    <w:uiPriority w:val="59"/>
    <w:rsid w:val="0020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B4417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71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71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r@sdfe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ene@sdfe.dk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Nepper-Christensen</dc:creator>
  <cp:lastModifiedBy>Niels Nepper-Christensen</cp:lastModifiedBy>
  <cp:revision>2</cp:revision>
  <cp:lastPrinted>2018-03-07T13:45:00Z</cp:lastPrinted>
  <dcterms:created xsi:type="dcterms:W3CDTF">2018-03-16T07:32:00Z</dcterms:created>
  <dcterms:modified xsi:type="dcterms:W3CDTF">2018-03-16T07:32:00Z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